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8D" w:rsidRDefault="0062698D" w:rsidP="0062698D">
      <w:pPr>
        <w:spacing w:after="20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ISTITUTO ISTRUZIONE SUPERIORE “NOSTRO-REPACI” – Villa S. Giovanni</w:t>
      </w:r>
    </w:p>
    <w:p w:rsidR="0062698D" w:rsidRDefault="0062698D" w:rsidP="0062698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Programma di Scienze Naturali </w:t>
      </w:r>
    </w:p>
    <w:p w:rsidR="0062698D" w:rsidRDefault="0062698D" w:rsidP="0062698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Anno Scolastico 2022/2023</w:t>
      </w:r>
    </w:p>
    <w:p w:rsidR="0062698D" w:rsidRDefault="0062698D" w:rsidP="0062698D">
      <w:pPr>
        <w:keepNext/>
        <w:spacing w:before="240" w:after="60"/>
        <w:outlineLvl w:val="0"/>
        <w:rPr>
          <w:rFonts w:asciiTheme="minorHAnsi" w:hAnsiTheme="minorHAnsi" w:cs="Arial"/>
          <w:b/>
          <w:kern w:val="32"/>
          <w:sz w:val="22"/>
          <w:szCs w:val="22"/>
        </w:rPr>
      </w:pPr>
      <w:r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Classe:      2^   Sez. H  -  Liceo Scientifico </w:t>
      </w:r>
    </w:p>
    <w:p w:rsidR="0062698D" w:rsidRDefault="0062698D" w:rsidP="0062698D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Docente:  Prof.ssa   </w:t>
      </w:r>
      <w:r>
        <w:rPr>
          <w:rFonts w:asciiTheme="minorHAnsi" w:hAnsiTheme="minorHAnsi"/>
          <w:b/>
          <w:bCs/>
        </w:rPr>
        <w:t xml:space="preserve">Teresa Emilio      </w:t>
      </w:r>
    </w:p>
    <w:p w:rsidR="0062698D" w:rsidRDefault="0062698D" w:rsidP="0062698D">
      <w:pPr>
        <w:rPr>
          <w:rFonts w:asciiTheme="minorHAnsi" w:hAnsiTheme="minorHAnsi"/>
          <w:b/>
          <w:bCs/>
        </w:rPr>
      </w:pPr>
    </w:p>
    <w:p w:rsidR="0062698D" w:rsidRDefault="0062698D" w:rsidP="006269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>Chimica generale e inorganic</w:t>
      </w:r>
      <w:r>
        <w:rPr>
          <w:rFonts w:asciiTheme="minorHAnsi" w:hAnsiTheme="minorHAnsi"/>
          <w:b/>
          <w:i/>
          <w:sz w:val="22"/>
          <w:szCs w:val="22"/>
        </w:rPr>
        <w:t xml:space="preserve">a </w:t>
      </w:r>
    </w:p>
    <w:p w:rsidR="0062698D" w:rsidRDefault="0062698D" w:rsidP="0062698D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sz w:val="22"/>
          <w:szCs w:val="22"/>
        </w:rPr>
        <w:t>Chimica, scienza sperimentale e applicata: premesse</w:t>
      </w:r>
      <w:r>
        <w:rPr>
          <w:rFonts w:asciiTheme="minorHAnsi" w:hAnsiTheme="minorHAnsi"/>
          <w:i/>
        </w:rPr>
        <w:t xml:space="preserve"> allo studio (cap.1)</w:t>
      </w:r>
    </w:p>
    <w:p w:rsidR="0062698D" w:rsidRDefault="0062698D" w:rsidP="006269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L’ambiente, la chimica  e  l’uomo: campi di applicazioni, possibilità e limiti. La chimica nella storia dell’uomo. Il metodo sperimentale. La materia e le sue proprietà intensive ed estensive. Grandezze fondamentali e derivate nel Sistema Internazionale. Multipli e sottomultipli. L’energia e le sue trasformazioni: forme fondamentali e derivate. Cenni sui principi della termodinamica. Legge di conservazione della massa. Legge di conservazione massa-energia. La misurazione delle grandezze:  caratteristiche dello strumento di misura (affidabilità, portata, precisione, sensibilità ). L’errore nella misurazione: accidentale e sistematico. Numeri esponenziali. Cifre significative</w:t>
      </w:r>
    </w:p>
    <w:p w:rsidR="0062698D" w:rsidRDefault="0062698D" w:rsidP="0062698D">
      <w:pPr>
        <w:jc w:val="both"/>
        <w:rPr>
          <w:rFonts w:asciiTheme="minorHAnsi" w:hAnsiTheme="minorHAnsi"/>
          <w:sz w:val="22"/>
          <w:szCs w:val="22"/>
        </w:rPr>
      </w:pPr>
    </w:p>
    <w:p w:rsidR="0062698D" w:rsidRDefault="0062698D" w:rsidP="0062698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Biologia generale</w:t>
      </w:r>
      <w:bookmarkStart w:id="0" w:name="_GoBack"/>
      <w:bookmarkEnd w:id="0"/>
    </w:p>
    <w:p w:rsidR="0062698D" w:rsidRDefault="0062698D" w:rsidP="0062698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62698D">
        <w:rPr>
          <w:rFonts w:asciiTheme="minorHAnsi" w:hAnsiTheme="minorHAnsi"/>
          <w:sz w:val="22"/>
          <w:szCs w:val="22"/>
        </w:rPr>
        <w:t>Modulo 1</w:t>
      </w:r>
      <w:r>
        <w:rPr>
          <w:rFonts w:asciiTheme="minorHAnsi" w:hAnsiTheme="minorHAnsi"/>
          <w:i/>
          <w:sz w:val="22"/>
          <w:szCs w:val="22"/>
        </w:rPr>
        <w:t xml:space="preserve"> –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La biologia è la scienza della vita </w:t>
      </w:r>
      <w:r>
        <w:rPr>
          <w:rFonts w:asciiTheme="minorHAnsi" w:hAnsiTheme="minorHAnsi"/>
          <w:kern w:val="32"/>
          <w:sz w:val="22"/>
          <w:szCs w:val="22"/>
        </w:rPr>
        <w:t>(cap. 1)</w:t>
      </w:r>
    </w:p>
    <w:p w:rsidR="0062698D" w:rsidRDefault="0062698D" w:rsidP="0062698D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Ruolo delle scienze biologiche e principali branche di specializzazione. Il metodo sperimentale. Le caratteristiche fondamentali comuni a tutti i viventi. Organizzazione gerarchica e livelli strutturali della vita sulla Terra. La classificazione dei viventi : le categorie tassonomiche, Domini e Regni; la nomenclatura binomiale di Linneo. La questione sull’origine dei viventi: dalla generazione spontanea alla biogenesi di Pasteur. La teoria cellulare. SOSTENIBILITA’: La biologia contribuisce al benessere sociale.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62698D" w:rsidRDefault="0062698D" w:rsidP="0062698D">
      <w:pPr>
        <w:keepNext/>
        <w:spacing w:before="240" w:after="60"/>
        <w:outlineLvl w:val="0"/>
        <w:rPr>
          <w:rFonts w:asciiTheme="minorHAnsi" w:hAnsiTheme="minorHAnsi"/>
          <w:sz w:val="22"/>
          <w:szCs w:val="22"/>
        </w:rPr>
      </w:pPr>
      <w:r w:rsidRPr="0062698D">
        <w:rPr>
          <w:rFonts w:asciiTheme="minorHAnsi" w:hAnsiTheme="minorHAnsi"/>
          <w:sz w:val="22"/>
          <w:szCs w:val="22"/>
        </w:rPr>
        <w:t>Modulo 1</w:t>
      </w:r>
      <w:r>
        <w:rPr>
          <w:rFonts w:asciiTheme="minorHAnsi" w:hAnsiTheme="minorHAnsi"/>
          <w:i/>
          <w:sz w:val="22"/>
          <w:szCs w:val="22"/>
        </w:rPr>
        <w:t xml:space="preserve"> - </w:t>
      </w:r>
      <w:r>
        <w:rPr>
          <w:rFonts w:asciiTheme="minorHAnsi" w:hAnsiTheme="minorHAnsi"/>
          <w:i/>
          <w:sz w:val="22"/>
          <w:szCs w:val="22"/>
        </w:rPr>
        <w:t>Ecologia e sostenibilità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kern w:val="32"/>
          <w:sz w:val="22"/>
          <w:szCs w:val="22"/>
        </w:rPr>
        <w:t>(cap. 2)</w:t>
      </w:r>
    </w:p>
    <w:p w:rsidR="0062698D" w:rsidRDefault="0062698D" w:rsidP="006269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Gli esseri viventi e l’ambiente. I biomi terrestri e acquatici. La componente biotica di un ecosistema. Analisi delle popolazioni. La componente abiotica e i cicli biogeochimici. SOSTENIBILITA’: L’impatto umano sull’ambiente. </w:t>
      </w:r>
    </w:p>
    <w:p w:rsidR="0062698D" w:rsidRDefault="0062698D" w:rsidP="0062698D">
      <w:pPr>
        <w:keepNext/>
        <w:spacing w:before="240" w:after="60"/>
        <w:outlineLvl w:val="0"/>
        <w:rPr>
          <w:rFonts w:asciiTheme="minorHAnsi" w:hAnsiTheme="minorHAnsi"/>
          <w:sz w:val="22"/>
          <w:szCs w:val="22"/>
        </w:rPr>
      </w:pPr>
      <w:r w:rsidRPr="0062698D">
        <w:rPr>
          <w:rFonts w:asciiTheme="minorHAnsi" w:hAnsiTheme="minorHAnsi"/>
          <w:sz w:val="22"/>
          <w:szCs w:val="22"/>
        </w:rPr>
        <w:t xml:space="preserve">Modulo 2 </w:t>
      </w:r>
      <w:r>
        <w:rPr>
          <w:rFonts w:asciiTheme="minorHAnsi" w:hAnsiTheme="minorHAnsi"/>
          <w:i/>
          <w:sz w:val="22"/>
          <w:szCs w:val="22"/>
        </w:rPr>
        <w:t xml:space="preserve">- L’evoluzione degli esseri viventi  </w:t>
      </w:r>
      <w:r>
        <w:rPr>
          <w:rFonts w:asciiTheme="minorHAnsi" w:hAnsiTheme="minorHAnsi"/>
          <w:kern w:val="32"/>
          <w:sz w:val="22"/>
          <w:szCs w:val="22"/>
        </w:rPr>
        <w:t>(cap. 7)</w:t>
      </w:r>
    </w:p>
    <w:p w:rsidR="0062698D" w:rsidRDefault="0062698D" w:rsidP="006269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Dal fissismo a Lamarck. La geologia e il gradualismo. La teoria delle catastrofi. Elementi fondamentali e prove della teoria evolutiva di Darwin. Variabilità e selezione naturale. La Terra primordiale e le ipotesi sulla origine della vita. La teoria di Oparin e l’esperimento di Miller, la sintesi abiotica delle molecole organiche. BIODIVERSITA’: Le estinzioni di massa e i cambiamenti climatici.</w:t>
      </w:r>
    </w:p>
    <w:p w:rsidR="0062698D" w:rsidRDefault="0062698D" w:rsidP="0062698D">
      <w:pPr>
        <w:jc w:val="both"/>
        <w:rPr>
          <w:rFonts w:asciiTheme="minorHAnsi" w:hAnsiTheme="minorHAnsi"/>
          <w:sz w:val="22"/>
          <w:szCs w:val="22"/>
        </w:rPr>
      </w:pPr>
    </w:p>
    <w:p w:rsidR="0062698D" w:rsidRDefault="0062698D" w:rsidP="0062698D">
      <w:pPr>
        <w:jc w:val="both"/>
        <w:rPr>
          <w:rFonts w:ascii="Calibri" w:hAnsi="Calibri"/>
          <w:i/>
          <w:sz w:val="22"/>
          <w:szCs w:val="22"/>
        </w:rPr>
      </w:pPr>
      <w:r w:rsidRPr="0062698D">
        <w:rPr>
          <w:rFonts w:ascii="Calibri" w:hAnsi="Calibri"/>
          <w:sz w:val="22"/>
          <w:szCs w:val="22"/>
        </w:rPr>
        <w:t>Modulo 3</w:t>
      </w:r>
      <w:r>
        <w:rPr>
          <w:rFonts w:ascii="Calibri" w:hAnsi="Calibri"/>
          <w:i/>
          <w:sz w:val="22"/>
          <w:szCs w:val="22"/>
        </w:rPr>
        <w:t xml:space="preserve"> - Dalla chimica della vita alle biomolecole</w:t>
      </w:r>
      <w:r>
        <w:rPr>
          <w:rFonts w:asciiTheme="minorHAnsi" w:hAnsiTheme="minorHAnsi"/>
          <w:sz w:val="22"/>
          <w:szCs w:val="22"/>
        </w:rPr>
        <w:t xml:space="preserve"> (cap.3)</w:t>
      </w:r>
    </w:p>
    <w:p w:rsidR="0062698D" w:rsidRDefault="0062698D" w:rsidP="006269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Gli elementi della vita. La molecola dell’acqua e le sue proprietà. Soluzioni e concetto di pH.  Proprietà del carbonio e diversità delle biomolecole. Isomeri di struttura. Gruppi funzionali e reattività.  Monomeri e polimeri, reazioni di condensazione e idrolisi. Le principali molecole biologiche: carboidrati, lipidi, proteine, nucleotidi, acidi nucleici (strutture chimiche, gruppi funzionali e reattività, classificazione, funzioni biologiche). EVOLUZIONE: L’origine delle biomolecole.</w:t>
      </w:r>
    </w:p>
    <w:p w:rsidR="0062698D" w:rsidRDefault="0062698D" w:rsidP="0062698D">
      <w:pPr>
        <w:jc w:val="both"/>
        <w:rPr>
          <w:rFonts w:ascii="Calibri" w:hAnsi="Calibri"/>
          <w:sz w:val="22"/>
          <w:szCs w:val="22"/>
        </w:rPr>
      </w:pPr>
    </w:p>
    <w:p w:rsidR="0062698D" w:rsidRDefault="0062698D" w:rsidP="0062698D">
      <w:pPr>
        <w:jc w:val="both"/>
        <w:rPr>
          <w:rFonts w:ascii="Calibri" w:hAnsi="Calibri"/>
          <w:i/>
          <w:sz w:val="22"/>
          <w:szCs w:val="22"/>
        </w:rPr>
      </w:pPr>
      <w:r w:rsidRPr="0062698D">
        <w:rPr>
          <w:rFonts w:ascii="Calibri" w:hAnsi="Calibri"/>
          <w:sz w:val="22"/>
          <w:szCs w:val="22"/>
        </w:rPr>
        <w:t>Modulo 4</w:t>
      </w:r>
      <w:r>
        <w:rPr>
          <w:rFonts w:ascii="Calibri" w:hAnsi="Calibri"/>
          <w:i/>
          <w:sz w:val="22"/>
          <w:szCs w:val="22"/>
        </w:rPr>
        <w:t xml:space="preserve"> - Osserviamo la cellula  (c</w:t>
      </w:r>
      <w:r>
        <w:rPr>
          <w:rFonts w:ascii="Calibri" w:hAnsi="Calibri"/>
          <w:sz w:val="22"/>
          <w:szCs w:val="22"/>
        </w:rPr>
        <w:t xml:space="preserve">ap.4. ) </w:t>
      </w:r>
    </w:p>
    <w:p w:rsidR="0062698D" w:rsidRDefault="0062698D" w:rsidP="006269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 caratteristiche strutturali e funzionali di cellula procariote ed eucariote animale e vegetale.Citoscheletro, ciglia e flagelli. Adesione e strutture extracellulari. EVOLUZIONE: L’origine delle cellule.</w:t>
      </w:r>
    </w:p>
    <w:p w:rsidR="0062698D" w:rsidRDefault="0062698D" w:rsidP="0062698D">
      <w:pPr>
        <w:jc w:val="both"/>
        <w:rPr>
          <w:rFonts w:ascii="Calibri" w:hAnsi="Calibri"/>
          <w:sz w:val="22"/>
          <w:szCs w:val="22"/>
        </w:rPr>
      </w:pPr>
    </w:p>
    <w:p w:rsidR="0062698D" w:rsidRDefault="0062698D" w:rsidP="006269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Modulo 5 -  </w:t>
      </w:r>
      <w:r>
        <w:rPr>
          <w:rFonts w:ascii="Calibri" w:hAnsi="Calibri"/>
          <w:i/>
          <w:sz w:val="22"/>
          <w:szCs w:val="22"/>
        </w:rPr>
        <w:t xml:space="preserve">L’energia delle cellule </w:t>
      </w:r>
      <w:r>
        <w:rPr>
          <w:rFonts w:ascii="Calibri" w:hAnsi="Calibri"/>
          <w:sz w:val="22"/>
          <w:szCs w:val="22"/>
        </w:rPr>
        <w:t xml:space="preserve">(cap.5)  </w:t>
      </w:r>
    </w:p>
    <w:p w:rsidR="0062698D" w:rsidRDefault="0062698D" w:rsidP="006269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Gli organismi e l’energia. ATP. Gli enzimi. Le reazioni redox. Anabolismo e catabolismo. Il metabolismo del glucosio. La fotosintesi. Meccanismi di trasporto cellulare passivi e attivi: scambio di sostanze con l’esterno. EVOLUZIONE: La comparsa dell’ossigeno sulla Terra. </w:t>
      </w:r>
    </w:p>
    <w:p w:rsidR="0062698D" w:rsidRDefault="0062698D" w:rsidP="0062698D">
      <w:pPr>
        <w:jc w:val="both"/>
        <w:rPr>
          <w:rFonts w:ascii="Calibri" w:hAnsi="Calibri"/>
          <w:sz w:val="22"/>
          <w:szCs w:val="22"/>
        </w:rPr>
      </w:pPr>
    </w:p>
    <w:p w:rsidR="0062698D" w:rsidRDefault="0062698D" w:rsidP="0062698D">
      <w:pPr>
        <w:jc w:val="both"/>
        <w:rPr>
          <w:rFonts w:ascii="Calibri" w:hAnsi="Calibri"/>
          <w:sz w:val="22"/>
          <w:szCs w:val="22"/>
        </w:rPr>
      </w:pPr>
      <w:r w:rsidRPr="0062698D">
        <w:rPr>
          <w:rFonts w:ascii="Calibri" w:hAnsi="Calibri"/>
          <w:sz w:val="22"/>
          <w:szCs w:val="22"/>
        </w:rPr>
        <w:t>Modulo 6</w:t>
      </w:r>
      <w:r>
        <w:rPr>
          <w:rFonts w:ascii="Calibri" w:hAnsi="Calibri"/>
          <w:i/>
          <w:sz w:val="22"/>
          <w:szCs w:val="22"/>
        </w:rPr>
        <w:t xml:space="preserve"> - La divisione cellulare e la riproduzione</w:t>
      </w:r>
      <w:r>
        <w:rPr>
          <w:rFonts w:ascii="Calibri" w:hAnsi="Calibri"/>
          <w:sz w:val="22"/>
          <w:szCs w:val="22"/>
        </w:rPr>
        <w:t xml:space="preserve">   (cap.6)  </w:t>
      </w:r>
    </w:p>
    <w:p w:rsidR="0062698D" w:rsidRDefault="0062698D" w:rsidP="0062698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divisione cellulare e la scissione binaria- Il ciclo cellulare e la mitosi – La meiosi e la riproduzione sessuata. </w:t>
      </w:r>
    </w:p>
    <w:p w:rsidR="0062698D" w:rsidRDefault="0062698D" w:rsidP="0062698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Libri di testo:  Sadava- Heller- Hillis “</w:t>
      </w:r>
      <w:r>
        <w:rPr>
          <w:rFonts w:ascii="Calibri" w:hAnsi="Calibri"/>
          <w:i/>
          <w:sz w:val="20"/>
          <w:szCs w:val="20"/>
        </w:rPr>
        <w:t>La nuova biologia . blu</w:t>
      </w:r>
      <w:r>
        <w:rPr>
          <w:rFonts w:ascii="Calibri" w:hAnsi="Calibri"/>
          <w:sz w:val="20"/>
          <w:szCs w:val="20"/>
        </w:rPr>
        <w:t>.PLUS – La biosfera, la cellula e i viventi - Zanichelli</w:t>
      </w:r>
    </w:p>
    <w:p w:rsidR="0062698D" w:rsidRDefault="0062698D" w:rsidP="0062698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Tottola- Allegrezza- Righetti” </w:t>
      </w:r>
      <w:r>
        <w:rPr>
          <w:rFonts w:ascii="Calibri" w:hAnsi="Calibri"/>
          <w:i/>
          <w:sz w:val="20"/>
          <w:szCs w:val="20"/>
        </w:rPr>
        <w:t>Chimica per noi</w:t>
      </w:r>
      <w:r>
        <w:rPr>
          <w:rFonts w:ascii="Calibri" w:hAnsi="Calibri"/>
          <w:sz w:val="20"/>
          <w:szCs w:val="20"/>
        </w:rPr>
        <w:t>” Linea BLU – Mondadori Scuola</w:t>
      </w:r>
    </w:p>
    <w:p w:rsidR="00790B35" w:rsidRDefault="00790B35"/>
    <w:sectPr w:rsidR="00790B35" w:rsidSect="0062698D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8D"/>
    <w:rsid w:val="0062698D"/>
    <w:rsid w:val="0079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Emilio</dc:creator>
  <cp:lastModifiedBy>Teresa Emilio</cp:lastModifiedBy>
  <cp:revision>1</cp:revision>
  <dcterms:created xsi:type="dcterms:W3CDTF">2023-06-10T11:46:00Z</dcterms:created>
  <dcterms:modified xsi:type="dcterms:W3CDTF">2023-06-10T11:50:00Z</dcterms:modified>
</cp:coreProperties>
</file>