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278" w:rsidRDefault="00323405">
      <w:pPr>
        <w:spacing w:after="643"/>
        <w:ind w:left="874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962025" cy="628650"/>
            <wp:effectExtent l="0" t="0" r="0" b="0"/>
            <wp:docPr id="1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695325" cy="666750"/>
            <wp:effectExtent l="0" t="0" r="0" b="0"/>
            <wp:docPr id="9" name="image2.jpg" descr="02-06-2011+-+Repubblic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02-06-2011+-+Repubblica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66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5229225</wp:posOffset>
            </wp:positionH>
            <wp:positionV relativeFrom="paragraph">
              <wp:posOffset>0</wp:posOffset>
            </wp:positionV>
            <wp:extent cx="819150" cy="838200"/>
            <wp:effectExtent l="0" t="0" r="0" b="0"/>
            <wp:wrapSquare wrapText="bothSides" distT="0" distB="0" distL="114300" distR="114300"/>
            <wp:docPr id="8" name="image3.jpg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logo"/>
                    <pic:cNvPicPr preferRelativeResize="0"/>
                  </pic:nvPicPr>
                  <pic:blipFill>
                    <a:blip r:embed="rId8"/>
                    <a:srcRect l="19330" t="6438" r="30914" b="3672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E3278" w:rsidRDefault="00323405">
      <w:pPr>
        <w:spacing w:after="0"/>
        <w:ind w:left="1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ISTITUTO D’ISTRUZIONE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SUPERIORE ”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L. NOSTRO / L. REPACI ”</w:t>
      </w:r>
    </w:p>
    <w:p w:rsidR="00AE3278" w:rsidRDefault="00323405">
      <w:pPr>
        <w:spacing w:after="0" w:line="252" w:lineRule="auto"/>
        <w:ind w:right="137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Via Riviera, 10 – 89018 – VILLA S. GIOVANNI (RC) - Cod.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Mecc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RCIS03600Q </w:t>
      </w:r>
    </w:p>
    <w:p w:rsidR="00AE3278" w:rsidRDefault="00323405">
      <w:pPr>
        <w:spacing w:after="0" w:line="252" w:lineRule="auto"/>
        <w:ind w:right="137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con sedi </w:t>
      </w:r>
      <w:proofErr w:type="gramStart"/>
      <w:r>
        <w:rPr>
          <w:rFonts w:ascii="Times New Roman" w:eastAsia="Times New Roman" w:hAnsi="Times New Roman" w:cs="Times New Roman"/>
        </w:rPr>
        <w:t>associate :</w:t>
      </w:r>
      <w:proofErr w:type="gramEnd"/>
    </w:p>
    <w:p w:rsidR="00AE3278" w:rsidRDefault="00323405">
      <w:pPr>
        <w:tabs>
          <w:tab w:val="center" w:pos="3493"/>
          <w:tab w:val="center" w:pos="6803"/>
        </w:tabs>
        <w:spacing w:after="0" w:line="252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LICEO “L.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NOSTRO”–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RCPM036017 -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I.T.E. “L. REPACI “-RCTD036012</w:t>
      </w:r>
    </w:p>
    <w:p w:rsidR="00AE3278" w:rsidRDefault="00323405">
      <w:pPr>
        <w:spacing w:after="445"/>
        <w:ind w:left="1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Tel./Fax 0965/795349 </w:t>
      </w:r>
      <w:r>
        <w:rPr>
          <w:rFonts w:ascii="Times New Roman" w:eastAsia="Times New Roman" w:hAnsi="Times New Roman" w:cs="Times New Roman"/>
          <w:color w:val="0000FF"/>
        </w:rPr>
        <w:t xml:space="preserve">e-mail </w:t>
      </w:r>
      <w:r>
        <w:rPr>
          <w:rFonts w:ascii="Times New Roman" w:eastAsia="Times New Roman" w:hAnsi="Times New Roman" w:cs="Times New Roman"/>
          <w:color w:val="0000FF"/>
          <w:u w:val="single"/>
        </w:rPr>
        <w:t xml:space="preserve">rcis03600q@istruzione.it </w:t>
      </w:r>
      <w:r>
        <w:rPr>
          <w:rFonts w:ascii="Times New Roman" w:eastAsia="Times New Roman" w:hAnsi="Times New Roman" w:cs="Times New Roman"/>
        </w:rPr>
        <w:t xml:space="preserve">- </w:t>
      </w:r>
      <w:hyperlink r:id="rId9">
        <w:r>
          <w:rPr>
            <w:rFonts w:ascii="Times New Roman" w:eastAsia="Times New Roman" w:hAnsi="Times New Roman" w:cs="Times New Roman"/>
            <w:color w:val="0000FF"/>
            <w:u w:val="single"/>
          </w:rPr>
          <w:t>www.nostrorepaci.it</w:t>
        </w:r>
      </w:hyperlink>
    </w:p>
    <w:p w:rsidR="00AE3278" w:rsidRDefault="00323405">
      <w:pPr>
        <w:spacing w:after="445"/>
        <w:ind w:left="1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PROGRAMMA DI ECONOMIA AZIENDALE</w:t>
      </w:r>
    </w:p>
    <w:p w:rsidR="00AE3278" w:rsidRDefault="00AE3278">
      <w:pPr>
        <w:spacing w:after="445"/>
        <w:ind w:left="12"/>
        <w:jc w:val="center"/>
        <w:rPr>
          <w:rFonts w:ascii="Times New Roman" w:eastAsia="Times New Roman" w:hAnsi="Times New Roman" w:cs="Times New Roman"/>
          <w:b/>
        </w:rPr>
      </w:pPr>
    </w:p>
    <w:p w:rsidR="00AE3278" w:rsidRDefault="00323405">
      <w:pPr>
        <w:spacing w:after="445"/>
        <w:ind w:left="1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</w:t>
      </w:r>
      <w:r>
        <w:rPr>
          <w:rFonts w:ascii="Times New Roman" w:eastAsia="Times New Roman" w:hAnsi="Times New Roman" w:cs="Times New Roman"/>
          <w:b/>
        </w:rPr>
        <w:t>LASSE III - SEZIONE A - I.T.E.                                                 ANNO SCOLASTICO 2022/2023</w:t>
      </w:r>
    </w:p>
    <w:p w:rsidR="00AE3278" w:rsidRDefault="00AE3278">
      <w:pPr>
        <w:spacing w:after="445"/>
        <w:ind w:left="12"/>
        <w:rPr>
          <w:rFonts w:ascii="Times New Roman" w:eastAsia="Times New Roman" w:hAnsi="Times New Roman" w:cs="Times New Roman"/>
          <w:b/>
        </w:rPr>
      </w:pPr>
      <w:bookmarkStart w:id="1" w:name="_heading=h.gjdgxs" w:colFirst="0" w:colLast="0"/>
      <w:bookmarkEnd w:id="1"/>
    </w:p>
    <w:p w:rsidR="00AE3278" w:rsidRDefault="0032340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Modulo 1 L’azienda, l’ambiente e la sua organizzazione</w:t>
      </w:r>
    </w:p>
    <w:p w:rsidR="00AE3278" w:rsidRDefault="00AE327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E3278" w:rsidRDefault="003234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L’azienda e le principali classificazioni</w:t>
      </w:r>
    </w:p>
    <w:p w:rsidR="00AE3278" w:rsidRDefault="003234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soggetti aziendali</w:t>
      </w:r>
    </w:p>
    <w:p w:rsidR="00AE3278" w:rsidRDefault="003234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settori dell’economia</w:t>
      </w:r>
    </w:p>
    <w:p w:rsidR="00AE3278" w:rsidRDefault="003234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 relazioni tra azienda e ambiente</w:t>
      </w:r>
    </w:p>
    <w:p w:rsidR="00AE3278" w:rsidRDefault="003234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processo produttivo</w:t>
      </w:r>
    </w:p>
    <w:p w:rsidR="00AE3278" w:rsidRDefault="003234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localizzazione delle produzioni</w:t>
      </w:r>
    </w:p>
    <w:p w:rsidR="00AE3278" w:rsidRDefault="003234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L’organizzazione aziendale </w:t>
      </w:r>
    </w:p>
    <w:p w:rsidR="00AE3278" w:rsidRDefault="003234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 funzioni e gli organi aziendali</w:t>
      </w:r>
    </w:p>
    <w:p w:rsidR="00AE3278" w:rsidRDefault="003234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struttura organizzativa</w:t>
      </w:r>
    </w:p>
    <w:p w:rsidR="00AE3278" w:rsidRDefault="003234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L’organigramma</w:t>
      </w:r>
    </w:p>
    <w:p w:rsidR="00AE3278" w:rsidRDefault="00AE327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E3278" w:rsidRDefault="0032340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Modulo 2 La gestione aziendale, il reddito e il patrimon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io </w:t>
      </w:r>
    </w:p>
    <w:p w:rsidR="00AE3278" w:rsidRDefault="00AE327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E3278" w:rsidRDefault="003234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gestione aziendale: operazioni di investimento e finanziamento</w:t>
      </w:r>
    </w:p>
    <w:p w:rsidR="00AE3278" w:rsidRDefault="003234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Aspetto tecnico, economico e finanziario della gestione</w:t>
      </w:r>
    </w:p>
    <w:p w:rsidR="00AE3278" w:rsidRDefault="003234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Gli aspetti della gestione</w:t>
      </w:r>
    </w:p>
    <w:p w:rsidR="00AE3278" w:rsidRDefault="003234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fabbisogno finanziario</w:t>
      </w:r>
    </w:p>
    <w:p w:rsidR="00AE3278" w:rsidRDefault="003234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reddito globale e il reddito d’esercizio</w:t>
      </w:r>
    </w:p>
    <w:p w:rsidR="00AE3278" w:rsidRDefault="003234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Procedimento sintetico e analiti</w:t>
      </w:r>
      <w:r>
        <w:rPr>
          <w:rFonts w:ascii="Times New Roman" w:eastAsia="Times New Roman" w:hAnsi="Times New Roman" w:cs="Times New Roman"/>
          <w:sz w:val="24"/>
          <w:szCs w:val="24"/>
        </w:rPr>
        <w:t>co di determinazione</w:t>
      </w:r>
    </w:p>
    <w:p w:rsidR="00AE3278" w:rsidRDefault="003234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principio della competenza economica</w:t>
      </w:r>
    </w:p>
    <w:p w:rsidR="00AE3278" w:rsidRDefault="003234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patrimonio: aspetto qualitativo e quantitativo.</w:t>
      </w:r>
    </w:p>
    <w:p w:rsidR="00AE3278" w:rsidRDefault="003234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situazione patrimoniale</w:t>
      </w:r>
    </w:p>
    <w:p w:rsidR="00AE3278" w:rsidRDefault="00AE327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E3278" w:rsidRDefault="00AE327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3278" w:rsidRDefault="0032340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Modulo 3 il sistema informativo aziendale</w:t>
      </w:r>
    </w:p>
    <w:p w:rsidR="00AE3278" w:rsidRDefault="00AE327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3278" w:rsidRDefault="003234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produzione delle informazioni</w:t>
      </w:r>
    </w:p>
    <w:p w:rsidR="00AE3278" w:rsidRDefault="003234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Sistema informativo contabile e non contabile</w:t>
      </w:r>
    </w:p>
    <w:p w:rsidR="00AE3278" w:rsidRDefault="003234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L’Information Technology (IT)</w:t>
      </w:r>
    </w:p>
    <w:p w:rsidR="00AE3278" w:rsidRDefault="003234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documenti e la contabilità aziendale</w:t>
      </w:r>
    </w:p>
    <w:p w:rsidR="00AE3278" w:rsidRDefault="003234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 rilevazioni aziendali</w:t>
      </w:r>
    </w:p>
    <w:p w:rsidR="00AE3278" w:rsidRDefault="003234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conto e le regole di registrazione</w:t>
      </w:r>
    </w:p>
    <w:p w:rsidR="00AE3278" w:rsidRDefault="003234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 scritture elementari: la prima nota</w:t>
      </w:r>
    </w:p>
    <w:p w:rsidR="00AE3278" w:rsidRDefault="003234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 contabilità sezionali</w:t>
      </w:r>
    </w:p>
    <w:p w:rsidR="00AE3278" w:rsidRDefault="003234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 scritture o</w:t>
      </w:r>
      <w:r>
        <w:rPr>
          <w:rFonts w:ascii="Times New Roman" w:eastAsia="Times New Roman" w:hAnsi="Times New Roman" w:cs="Times New Roman"/>
          <w:sz w:val="24"/>
          <w:szCs w:val="24"/>
        </w:rPr>
        <w:t>bbligatorie</w:t>
      </w:r>
    </w:p>
    <w:p w:rsidR="00AE3278" w:rsidRDefault="003234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Gli obblighi IVA per le imprese</w:t>
      </w:r>
    </w:p>
    <w:p w:rsidR="00AE3278" w:rsidRDefault="003234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metodo della partita doppia</w:t>
      </w:r>
    </w:p>
    <w:p w:rsidR="00AE3278" w:rsidRDefault="003234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Classificazioni dei conti finanziari ed economici</w:t>
      </w:r>
    </w:p>
    <w:p w:rsidR="00AE3278" w:rsidRDefault="003234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registrazione delle operazioni</w:t>
      </w:r>
    </w:p>
    <w:p w:rsidR="00AE3278" w:rsidRDefault="003234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piano dei conti</w:t>
      </w:r>
    </w:p>
    <w:p w:rsidR="00AE3278" w:rsidRDefault="003234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libro giornale e il libro mastro: regole di compilazione</w:t>
      </w:r>
    </w:p>
    <w:p w:rsidR="00AE3278" w:rsidRDefault="00AE327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E3278" w:rsidRDefault="0032340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Modulo 3 la rilevazione contabile delle operazioni aziendali</w:t>
      </w:r>
    </w:p>
    <w:p w:rsidR="00AE3278" w:rsidRDefault="00AE327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3278" w:rsidRDefault="003234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costituzione dell’azienda</w:t>
      </w:r>
    </w:p>
    <w:p w:rsidR="00AE3278" w:rsidRDefault="003234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costi d’impianto</w:t>
      </w:r>
    </w:p>
    <w:p w:rsidR="00AE3278" w:rsidRDefault="003234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L’acquisto di merci, materie di consumo e servizi</w:t>
      </w:r>
    </w:p>
    <w:p w:rsidR="00AE3278" w:rsidRDefault="003234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costi accessori d’acquisto</w:t>
      </w:r>
    </w:p>
    <w:p w:rsidR="00AE3278" w:rsidRDefault="003234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Resi su acquisti, ribassi e abbuoni attivi</w:t>
      </w:r>
    </w:p>
    <w:p w:rsidR="00AE3278" w:rsidRDefault="003234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pagamento dei debiti</w:t>
      </w:r>
    </w:p>
    <w:p w:rsidR="00AE3278" w:rsidRDefault="003234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vendita di merci</w:t>
      </w:r>
    </w:p>
    <w:p w:rsidR="00AE3278" w:rsidRDefault="003234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ricavi accessori</w:t>
      </w:r>
    </w:p>
    <w:p w:rsidR="00AE3278" w:rsidRDefault="003234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Resi su vendite, ribassi e abbuoni</w:t>
      </w:r>
    </w:p>
    <w:p w:rsidR="00AE3278" w:rsidRDefault="003234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Le vendite on line</w:t>
      </w:r>
    </w:p>
    <w:p w:rsidR="00AE3278" w:rsidRDefault="003234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riscossione dei crediti</w:t>
      </w:r>
    </w:p>
    <w:p w:rsidR="00AE3278" w:rsidRDefault="003234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crediti insoluti</w:t>
      </w:r>
    </w:p>
    <w:p w:rsidR="00AE3278" w:rsidRDefault="003234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 operazioni sui beni strumentali</w:t>
      </w:r>
    </w:p>
    <w:p w:rsidR="00AE3278" w:rsidRDefault="00AE327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E3278" w:rsidRDefault="00AE327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E3278" w:rsidRDefault="00AE327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E3278" w:rsidRDefault="00AE327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E3278" w:rsidRDefault="0032340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Libro di testo: - L.  Barale   G. Ricci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“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Futuro impresa up” 3  Ed. Tramontana</w:t>
      </w:r>
    </w:p>
    <w:p w:rsidR="00AE3278" w:rsidRDefault="00AE327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3278" w:rsidRDefault="00AE327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3278" w:rsidRDefault="00AE327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3278" w:rsidRDefault="0032340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Villa San Giovanni, 10 giugno 2023</w:t>
      </w:r>
    </w:p>
    <w:p w:rsidR="00AE3278" w:rsidRDefault="00AE327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E3278" w:rsidRDefault="00AE327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E3278" w:rsidRDefault="00AE327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E3278" w:rsidRDefault="0032340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La  Docente</w:t>
      </w:r>
      <w:proofErr w:type="gramEnd"/>
    </w:p>
    <w:p w:rsidR="00AE3278" w:rsidRDefault="00323405">
      <w:pPr>
        <w:spacing w:after="0"/>
        <w:ind w:left="566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Prof.ssa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Silvana Neri</w:t>
      </w:r>
    </w:p>
    <w:sectPr w:rsidR="00AE3278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E44DD"/>
    <w:multiLevelType w:val="multilevel"/>
    <w:tmpl w:val="332EE1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E7775A4"/>
    <w:multiLevelType w:val="multilevel"/>
    <w:tmpl w:val="D8F241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EB17C72"/>
    <w:multiLevelType w:val="multilevel"/>
    <w:tmpl w:val="100871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50F2187"/>
    <w:multiLevelType w:val="multilevel"/>
    <w:tmpl w:val="F3E2CA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278"/>
    <w:rsid w:val="00323405"/>
    <w:rsid w:val="00AE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79A603-ED1E-4227-834A-ACDE10AD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0889"/>
    <w:rPr>
      <w:color w:val="000000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semiHidden/>
    <w:unhideWhenUsed/>
    <w:rsid w:val="0041088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7638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4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4D1C"/>
    <w:rPr>
      <w:rFonts w:ascii="Segoe UI" w:eastAsia="Calibri" w:hAnsi="Segoe UI" w:cs="Segoe UI"/>
      <w:color w:val="000000"/>
      <w:sz w:val="18"/>
      <w:szCs w:val="18"/>
      <w:lang w:eastAsia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ostrorepac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jCoAdMl1+LceqRy59YbuTeXmNw==">CgMxLjAyCGguZ2pkZ3hzOAByITFPX1RHZ1ZmSkJONDJSc2tRODdDSFo3a2JjSW9NS3AwUw==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alunni</dc:creator>
  <cp:lastModifiedBy>admin</cp:lastModifiedBy>
  <cp:revision>2</cp:revision>
  <dcterms:created xsi:type="dcterms:W3CDTF">2023-06-12T20:11:00Z</dcterms:created>
  <dcterms:modified xsi:type="dcterms:W3CDTF">2023-06-12T20:11:00Z</dcterms:modified>
</cp:coreProperties>
</file>